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750B7" w14:textId="77777777" w:rsidR="001C1643" w:rsidRPr="00D96C9D" w:rsidRDefault="005F1B6B" w:rsidP="001C1643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b/>
          <w:color w:val="222222"/>
        </w:rPr>
      </w:pPr>
      <w:r w:rsidRPr="00D96C9D">
        <w:rPr>
          <w:rFonts w:ascii="Century Gothic" w:hAnsi="Century Gothic" w:cs="Century Gothic"/>
          <w:b/>
          <w:color w:val="222222"/>
        </w:rPr>
        <w:t xml:space="preserve">Jonathan Tucker Antonia </w:t>
      </w:r>
      <w:proofErr w:type="spellStart"/>
      <w:r w:rsidRPr="00D96C9D">
        <w:rPr>
          <w:rFonts w:ascii="Century Gothic" w:hAnsi="Century Gothic" w:cs="Century Gothic"/>
          <w:b/>
          <w:color w:val="222222"/>
        </w:rPr>
        <w:t>Tozer</w:t>
      </w:r>
      <w:proofErr w:type="spellEnd"/>
      <w:r w:rsidRPr="00D96C9D">
        <w:rPr>
          <w:rFonts w:ascii="Century Gothic" w:hAnsi="Century Gothic" w:cs="Century Gothic"/>
          <w:b/>
          <w:color w:val="222222"/>
        </w:rPr>
        <w:t xml:space="preserve"> Asian Art </w:t>
      </w:r>
    </w:p>
    <w:p w14:paraId="78E0496E" w14:textId="77777777" w:rsidR="005F1B6B" w:rsidRPr="00D96C9D" w:rsidRDefault="005F1B6B" w:rsidP="001C1643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b/>
          <w:color w:val="222222"/>
        </w:rPr>
      </w:pPr>
      <w:r w:rsidRPr="00D96C9D">
        <w:rPr>
          <w:rFonts w:ascii="Century Gothic" w:hAnsi="Century Gothic" w:cs="Century Gothic"/>
          <w:b/>
          <w:color w:val="222222"/>
        </w:rPr>
        <w:t>Travel Edition Book Launch, March 2015</w:t>
      </w:r>
    </w:p>
    <w:p w14:paraId="4F6DEFB4" w14:textId="77777777" w:rsidR="001C1643" w:rsidRDefault="001C1643" w:rsidP="001C1643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color w:val="222222"/>
        </w:rPr>
      </w:pPr>
    </w:p>
    <w:p w14:paraId="3C54D811" w14:textId="4D165922" w:rsidR="001C1643" w:rsidRDefault="001C1643" w:rsidP="001C1643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color w:val="222222"/>
        </w:rPr>
      </w:pPr>
      <w:r>
        <w:rPr>
          <w:rFonts w:ascii="Century Gothic" w:hAnsi="Century Gothic" w:cs="Century Gothic"/>
          <w:color w:val="222222"/>
        </w:rPr>
        <w:t xml:space="preserve">AAL Participant, Jonathan Tucker Antonia </w:t>
      </w:r>
      <w:proofErr w:type="spellStart"/>
      <w:r>
        <w:rPr>
          <w:rFonts w:ascii="Century Gothic" w:hAnsi="Century Gothic" w:cs="Century Gothic"/>
          <w:color w:val="222222"/>
        </w:rPr>
        <w:t>Tozer</w:t>
      </w:r>
      <w:proofErr w:type="spellEnd"/>
      <w:r>
        <w:rPr>
          <w:rFonts w:ascii="Century Gothic" w:hAnsi="Century Gothic" w:cs="Century Gothic"/>
          <w:color w:val="222222"/>
        </w:rPr>
        <w:t xml:space="preserve"> Asian Art have recently launched a two-part paperback edition, of their informative Silk Road publication, </w:t>
      </w:r>
      <w:r w:rsidR="00D96C9D">
        <w:rPr>
          <w:rFonts w:ascii="Century Gothic" w:hAnsi="Century Gothic" w:cs="Century Gothic"/>
          <w:color w:val="222222"/>
        </w:rPr>
        <w:t>w</w:t>
      </w:r>
      <w:bookmarkStart w:id="0" w:name="_GoBack"/>
      <w:bookmarkEnd w:id="0"/>
      <w:r>
        <w:rPr>
          <w:rFonts w:ascii="Century Gothic" w:hAnsi="Century Gothic" w:cs="Century Gothic"/>
          <w:color w:val="222222"/>
        </w:rPr>
        <w:t xml:space="preserve">ith forward by Paul </w:t>
      </w:r>
      <w:proofErr w:type="spellStart"/>
      <w:r>
        <w:rPr>
          <w:rFonts w:ascii="Century Gothic" w:hAnsi="Century Gothic" w:cs="Century Gothic"/>
          <w:color w:val="222222"/>
        </w:rPr>
        <w:t>Theraux</w:t>
      </w:r>
      <w:proofErr w:type="spellEnd"/>
      <w:r>
        <w:rPr>
          <w:rFonts w:ascii="Century Gothic" w:hAnsi="Century Gothic" w:cs="Century Gothic"/>
          <w:color w:val="222222"/>
        </w:rPr>
        <w:t>. </w:t>
      </w:r>
    </w:p>
    <w:p w14:paraId="1DF1E5F6" w14:textId="77777777" w:rsidR="001C1643" w:rsidRDefault="001C1643" w:rsidP="001C1643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color w:val="222222"/>
        </w:rPr>
      </w:pPr>
      <w:proofErr w:type="gramStart"/>
      <w:r>
        <w:rPr>
          <w:rFonts w:ascii="Century Gothic" w:hAnsi="Century Gothic" w:cs="Century Gothic"/>
          <w:color w:val="222222"/>
        </w:rPr>
        <w:t>Available from via www.asianartsource.com, Amazon and ibtouris.com.</w:t>
      </w:r>
      <w:proofErr w:type="gramEnd"/>
    </w:p>
    <w:p w14:paraId="640FC36A" w14:textId="77777777" w:rsidR="001C1643" w:rsidRDefault="001C1643" w:rsidP="001C1643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color w:val="222222"/>
        </w:rPr>
      </w:pPr>
    </w:p>
    <w:p w14:paraId="4BC8AA6D" w14:textId="77777777" w:rsidR="00417A16" w:rsidRDefault="00417A16"/>
    <w:p w14:paraId="0A06C59B" w14:textId="0BFFADF3" w:rsidR="00D96C9D" w:rsidRDefault="00D96C9D">
      <w:r>
        <w:rPr>
          <w:noProof/>
        </w:rPr>
        <w:drawing>
          <wp:inline distT="0" distB="0" distL="0" distR="0" wp14:anchorId="60A48008" wp14:editId="1A613C34">
            <wp:extent cx="2393867" cy="180066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k_Road_Central_Asia_AW5-FINAL COVER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106" cy="180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AC0F481" wp14:editId="2ECEDE05">
            <wp:extent cx="2454501" cy="1832069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k_Road_China_AW5- FINAL COV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779" cy="183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C9D" w:rsidSect="00677E97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43"/>
    <w:rsid w:val="001C1643"/>
    <w:rsid w:val="00417A16"/>
    <w:rsid w:val="005F1B6B"/>
    <w:rsid w:val="00D9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3759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C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C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C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C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</Words>
  <Characters>291</Characters>
  <Application>Microsoft Macintosh Word</Application>
  <DocSecurity>0</DocSecurity>
  <Lines>2</Lines>
  <Paragraphs>1</Paragraphs>
  <ScaleCrop>false</ScaleCrop>
  <Company>Asian art in london 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Harcourt-Webster</dc:creator>
  <cp:keywords/>
  <dc:description/>
  <cp:lastModifiedBy>Sarah Harcourt-Webster</cp:lastModifiedBy>
  <cp:revision>3</cp:revision>
  <dcterms:created xsi:type="dcterms:W3CDTF">2015-03-24T12:37:00Z</dcterms:created>
  <dcterms:modified xsi:type="dcterms:W3CDTF">2015-03-24T12:45:00Z</dcterms:modified>
</cp:coreProperties>
</file>